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5381C" w14:textId="0A6FAE22" w:rsidR="0096285A" w:rsidRPr="00C40D73" w:rsidRDefault="00C40D73" w:rsidP="00C40D73">
      <w:pPr>
        <w:spacing w:after="0"/>
        <w:jc w:val="center"/>
        <w:rPr>
          <w:rFonts w:ascii="Arial" w:hAnsi="Arial" w:cs="Arial"/>
          <w:b/>
          <w:bCs/>
          <w:sz w:val="28"/>
          <w:szCs w:val="28"/>
        </w:rPr>
      </w:pPr>
      <w:r w:rsidRPr="00C40D73">
        <w:rPr>
          <w:rFonts w:ascii="Arial" w:hAnsi="Arial" w:cs="Arial"/>
          <w:b/>
          <w:bCs/>
          <w:sz w:val="28"/>
          <w:szCs w:val="28"/>
        </w:rPr>
        <w:t>TURKS STANDARDS INSTITUUT</w:t>
      </w:r>
    </w:p>
    <w:p w14:paraId="59D8BD00" w14:textId="79780F9C" w:rsidR="00C40D73" w:rsidRDefault="00C40D73" w:rsidP="00C40D73">
      <w:pPr>
        <w:spacing w:after="0"/>
        <w:jc w:val="center"/>
        <w:rPr>
          <w:rFonts w:ascii="Arial" w:hAnsi="Arial" w:cs="Arial"/>
          <w:sz w:val="24"/>
          <w:szCs w:val="24"/>
          <w:lang w:val="nl-NL"/>
        </w:rPr>
      </w:pPr>
    </w:p>
    <w:p w14:paraId="0DFBDBE5" w14:textId="3660306D" w:rsidR="00C40D73" w:rsidRDefault="00C40D73" w:rsidP="00C40D73">
      <w:pPr>
        <w:spacing w:after="0"/>
        <w:jc w:val="center"/>
        <w:rPr>
          <w:rFonts w:ascii="Arial" w:hAnsi="Arial" w:cs="Arial"/>
          <w:noProof/>
          <w:sz w:val="24"/>
          <w:szCs w:val="24"/>
          <w:lang w:val="nl-NL"/>
        </w:rPr>
      </w:pPr>
      <w:r w:rsidRPr="00C40D73">
        <w:rPr>
          <w:rFonts w:ascii="Arial" w:hAnsi="Arial" w:cs="Arial"/>
          <w:noProof/>
          <w:sz w:val="24"/>
          <w:szCs w:val="24"/>
          <w:lang w:val="nl-NL"/>
        </w:rPr>
        <w:drawing>
          <wp:inline distT="0" distB="0" distL="0" distR="0" wp14:anchorId="14FE0D77" wp14:editId="74A6DF4B">
            <wp:extent cx="2352675" cy="9810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981075"/>
                    </a:xfrm>
                    <a:prstGeom prst="rect">
                      <a:avLst/>
                    </a:prstGeom>
                    <a:noFill/>
                    <a:ln>
                      <a:noFill/>
                    </a:ln>
                  </pic:spPr>
                </pic:pic>
              </a:graphicData>
            </a:graphic>
          </wp:inline>
        </w:drawing>
      </w:r>
    </w:p>
    <w:p w14:paraId="232E8AAF" w14:textId="15817FED" w:rsidR="00C40D73" w:rsidRDefault="00C40D73" w:rsidP="00C40D73">
      <w:pPr>
        <w:rPr>
          <w:rFonts w:ascii="Arial" w:hAnsi="Arial" w:cs="Arial"/>
          <w:noProof/>
          <w:sz w:val="24"/>
          <w:szCs w:val="24"/>
          <w:lang w:val="nl-NL"/>
        </w:rPr>
      </w:pPr>
    </w:p>
    <w:p w14:paraId="24156A9C" w14:textId="3EECCF01" w:rsidR="00C40D73" w:rsidRPr="00092137" w:rsidRDefault="00092137" w:rsidP="00C40D73">
      <w:pPr>
        <w:tabs>
          <w:tab w:val="left" w:pos="5310"/>
        </w:tabs>
        <w:jc w:val="center"/>
        <w:rPr>
          <w:rFonts w:ascii="Arial" w:hAnsi="Arial" w:cs="Arial"/>
          <w:b/>
          <w:bCs/>
          <w:color w:val="FF0000"/>
          <w:sz w:val="36"/>
          <w:szCs w:val="36"/>
          <w:lang w:val="nl-NL"/>
        </w:rPr>
      </w:pPr>
      <w:r w:rsidRPr="00092137">
        <w:rPr>
          <w:rFonts w:ascii="Arial" w:hAnsi="Arial" w:cs="Arial"/>
          <w:b/>
          <w:bCs/>
          <w:color w:val="FF0000"/>
          <w:sz w:val="36"/>
          <w:szCs w:val="36"/>
          <w:lang w:val="nl-NL"/>
        </w:rPr>
        <w:t>CERTIFICAAT VAN SERVICEKWALIFICATIE</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83"/>
        <w:gridCol w:w="6521"/>
      </w:tblGrid>
      <w:tr w:rsidR="00BB679A" w14:paraId="7C688A42" w14:textId="77777777" w:rsidTr="00BF3289">
        <w:tc>
          <w:tcPr>
            <w:tcW w:w="2689" w:type="dxa"/>
          </w:tcPr>
          <w:p w14:paraId="35623DB0" w14:textId="77777777" w:rsidR="00BB679A" w:rsidRPr="00273F65" w:rsidRDefault="00BB679A" w:rsidP="00BB679A">
            <w:pPr>
              <w:tabs>
                <w:tab w:val="left" w:pos="5310"/>
              </w:tabs>
              <w:rPr>
                <w:rFonts w:ascii="Arial" w:hAnsi="Arial" w:cs="Arial"/>
                <w:sz w:val="20"/>
                <w:szCs w:val="20"/>
                <w:lang w:val="nl-NL"/>
              </w:rPr>
            </w:pPr>
            <w:r w:rsidRPr="00273F65">
              <w:rPr>
                <w:rFonts w:ascii="Arial" w:hAnsi="Arial" w:cs="Arial"/>
                <w:sz w:val="20"/>
                <w:szCs w:val="20"/>
                <w:lang w:val="nl-NL"/>
              </w:rPr>
              <w:t>Document Nummer</w:t>
            </w:r>
          </w:p>
          <w:p w14:paraId="14E561CE" w14:textId="77777777" w:rsidR="00BB679A" w:rsidRPr="00273F65" w:rsidRDefault="00BB679A" w:rsidP="00BB679A">
            <w:pPr>
              <w:tabs>
                <w:tab w:val="left" w:pos="5310"/>
              </w:tabs>
              <w:rPr>
                <w:rFonts w:ascii="Arial" w:hAnsi="Arial" w:cs="Arial"/>
                <w:sz w:val="20"/>
                <w:szCs w:val="20"/>
                <w:lang w:val="nl-NL"/>
              </w:rPr>
            </w:pPr>
            <w:r w:rsidRPr="00273F65">
              <w:rPr>
                <w:rFonts w:ascii="Arial" w:hAnsi="Arial" w:cs="Arial"/>
                <w:sz w:val="20"/>
                <w:szCs w:val="20"/>
                <w:lang w:val="nl-NL"/>
              </w:rPr>
              <w:t>Datum eerste uitgave</w:t>
            </w:r>
          </w:p>
          <w:p w14:paraId="3EE5DFA5" w14:textId="77777777" w:rsidR="00BB679A" w:rsidRPr="00273F65" w:rsidRDefault="00BB679A" w:rsidP="00BB679A">
            <w:pPr>
              <w:tabs>
                <w:tab w:val="left" w:pos="5310"/>
              </w:tabs>
              <w:rPr>
                <w:rFonts w:ascii="Arial" w:hAnsi="Arial" w:cs="Arial"/>
                <w:sz w:val="20"/>
                <w:szCs w:val="20"/>
                <w:lang w:val="nl-NL"/>
              </w:rPr>
            </w:pPr>
            <w:r w:rsidRPr="00273F65">
              <w:rPr>
                <w:rFonts w:ascii="Arial" w:hAnsi="Arial" w:cs="Arial"/>
                <w:sz w:val="20"/>
                <w:szCs w:val="20"/>
                <w:lang w:val="nl-NL"/>
              </w:rPr>
              <w:t>Vervaldatum</w:t>
            </w:r>
          </w:p>
          <w:p w14:paraId="13C1A58B" w14:textId="77777777" w:rsidR="00BB679A" w:rsidRPr="00273F65" w:rsidRDefault="00BB679A" w:rsidP="00BB679A">
            <w:pPr>
              <w:tabs>
                <w:tab w:val="left" w:pos="5310"/>
              </w:tabs>
              <w:rPr>
                <w:rFonts w:ascii="Arial" w:hAnsi="Arial" w:cs="Arial"/>
                <w:sz w:val="20"/>
                <w:szCs w:val="20"/>
                <w:lang w:val="nl-NL"/>
              </w:rPr>
            </w:pPr>
            <w:r w:rsidRPr="00273F65">
              <w:rPr>
                <w:rFonts w:ascii="Arial" w:hAnsi="Arial" w:cs="Arial"/>
                <w:sz w:val="20"/>
                <w:szCs w:val="20"/>
                <w:lang w:val="nl-NL"/>
              </w:rPr>
              <w:t>Bedrijfsnaam</w:t>
            </w:r>
          </w:p>
          <w:p w14:paraId="363F2684" w14:textId="77777777" w:rsidR="00BB679A" w:rsidRPr="00273F65" w:rsidRDefault="00BB679A" w:rsidP="00BB679A">
            <w:pPr>
              <w:tabs>
                <w:tab w:val="left" w:pos="5310"/>
              </w:tabs>
              <w:rPr>
                <w:rFonts w:ascii="Arial" w:hAnsi="Arial" w:cs="Arial"/>
                <w:sz w:val="20"/>
                <w:szCs w:val="20"/>
                <w:lang w:val="nl-NL"/>
              </w:rPr>
            </w:pPr>
          </w:p>
          <w:p w14:paraId="0F73F53E" w14:textId="22FF4678" w:rsidR="00BB679A" w:rsidRPr="00273F65" w:rsidRDefault="00BB679A" w:rsidP="00BB679A">
            <w:pPr>
              <w:tabs>
                <w:tab w:val="left" w:pos="5310"/>
              </w:tabs>
              <w:rPr>
                <w:rFonts w:ascii="Arial" w:hAnsi="Arial" w:cs="Arial"/>
                <w:sz w:val="20"/>
                <w:szCs w:val="20"/>
                <w:lang w:val="nl-NL"/>
              </w:rPr>
            </w:pPr>
            <w:r w:rsidRPr="00273F65">
              <w:rPr>
                <w:rFonts w:ascii="Arial" w:hAnsi="Arial" w:cs="Arial"/>
                <w:sz w:val="20"/>
                <w:szCs w:val="20"/>
                <w:lang w:val="nl-NL"/>
              </w:rPr>
              <w:t>Kantooradres</w:t>
            </w:r>
          </w:p>
          <w:p w14:paraId="216FE02C" w14:textId="77777777" w:rsidR="00BB679A" w:rsidRPr="00273F65" w:rsidRDefault="00BB679A" w:rsidP="00BB679A">
            <w:pPr>
              <w:tabs>
                <w:tab w:val="left" w:pos="5310"/>
              </w:tabs>
              <w:rPr>
                <w:rFonts w:ascii="Arial" w:hAnsi="Arial" w:cs="Arial"/>
                <w:sz w:val="20"/>
                <w:szCs w:val="20"/>
                <w:lang w:val="nl-NL"/>
              </w:rPr>
            </w:pPr>
          </w:p>
          <w:p w14:paraId="64084F32" w14:textId="00B7ACE1" w:rsidR="00BB679A" w:rsidRPr="00273F65" w:rsidRDefault="00BB679A" w:rsidP="00BB679A">
            <w:pPr>
              <w:tabs>
                <w:tab w:val="left" w:pos="5310"/>
              </w:tabs>
              <w:rPr>
                <w:rFonts w:ascii="Arial" w:hAnsi="Arial" w:cs="Arial"/>
                <w:sz w:val="20"/>
                <w:szCs w:val="20"/>
                <w:lang w:val="nl-NL"/>
              </w:rPr>
            </w:pPr>
            <w:r w:rsidRPr="00273F65">
              <w:rPr>
                <w:rFonts w:ascii="Arial" w:hAnsi="Arial" w:cs="Arial"/>
                <w:sz w:val="20"/>
                <w:szCs w:val="20"/>
                <w:lang w:val="nl-NL"/>
              </w:rPr>
              <w:t>Fabriek adres</w:t>
            </w:r>
          </w:p>
          <w:p w14:paraId="3DCA112B" w14:textId="77777777" w:rsidR="00273F65" w:rsidRDefault="00273F65" w:rsidP="00BB679A">
            <w:pPr>
              <w:tabs>
                <w:tab w:val="left" w:pos="5310"/>
              </w:tabs>
              <w:rPr>
                <w:rFonts w:ascii="Arial" w:hAnsi="Arial" w:cs="Arial"/>
                <w:sz w:val="20"/>
                <w:szCs w:val="20"/>
                <w:lang w:val="nl-NL"/>
              </w:rPr>
            </w:pPr>
          </w:p>
          <w:p w14:paraId="619FE75C" w14:textId="50112BCC" w:rsidR="00BB679A" w:rsidRPr="00273F65" w:rsidRDefault="00BB679A" w:rsidP="00BB679A">
            <w:pPr>
              <w:tabs>
                <w:tab w:val="left" w:pos="5310"/>
              </w:tabs>
              <w:rPr>
                <w:rFonts w:ascii="Arial" w:hAnsi="Arial" w:cs="Arial"/>
                <w:sz w:val="20"/>
                <w:szCs w:val="20"/>
                <w:lang w:val="nl-NL"/>
              </w:rPr>
            </w:pPr>
            <w:r w:rsidRPr="00273F65">
              <w:rPr>
                <w:rFonts w:ascii="Arial" w:hAnsi="Arial" w:cs="Arial"/>
                <w:sz w:val="20"/>
                <w:szCs w:val="20"/>
                <w:lang w:val="nl-NL"/>
              </w:rPr>
              <w:t>Registratienummer</w:t>
            </w:r>
          </w:p>
        </w:tc>
        <w:tc>
          <w:tcPr>
            <w:tcW w:w="283" w:type="dxa"/>
          </w:tcPr>
          <w:p w14:paraId="3BD09BAC" w14:textId="77777777" w:rsidR="00BB679A" w:rsidRPr="00273F65" w:rsidRDefault="00BB679A" w:rsidP="00BB679A">
            <w:pPr>
              <w:tabs>
                <w:tab w:val="left" w:pos="5310"/>
              </w:tabs>
              <w:rPr>
                <w:rFonts w:ascii="Arial" w:hAnsi="Arial" w:cs="Arial"/>
                <w:sz w:val="20"/>
                <w:szCs w:val="20"/>
                <w:lang w:val="nl-NL"/>
              </w:rPr>
            </w:pPr>
            <w:r w:rsidRPr="00273F65">
              <w:rPr>
                <w:rFonts w:ascii="Arial" w:hAnsi="Arial" w:cs="Arial"/>
                <w:sz w:val="20"/>
                <w:szCs w:val="20"/>
                <w:lang w:val="nl-NL"/>
              </w:rPr>
              <w:t>:</w:t>
            </w:r>
          </w:p>
          <w:p w14:paraId="656955A9" w14:textId="77777777" w:rsidR="00BB679A" w:rsidRPr="00273F65" w:rsidRDefault="00BB679A" w:rsidP="00BB679A">
            <w:pPr>
              <w:tabs>
                <w:tab w:val="left" w:pos="5310"/>
              </w:tabs>
              <w:rPr>
                <w:rFonts w:ascii="Arial" w:hAnsi="Arial" w:cs="Arial"/>
                <w:sz w:val="20"/>
                <w:szCs w:val="20"/>
                <w:lang w:val="nl-NL"/>
              </w:rPr>
            </w:pPr>
            <w:r w:rsidRPr="00273F65">
              <w:rPr>
                <w:rFonts w:ascii="Arial" w:hAnsi="Arial" w:cs="Arial"/>
                <w:sz w:val="20"/>
                <w:szCs w:val="20"/>
                <w:lang w:val="nl-NL"/>
              </w:rPr>
              <w:t>:</w:t>
            </w:r>
          </w:p>
          <w:p w14:paraId="626D7913" w14:textId="77777777" w:rsidR="00BB679A" w:rsidRPr="00273F65" w:rsidRDefault="00BB679A" w:rsidP="00BB679A">
            <w:pPr>
              <w:tabs>
                <w:tab w:val="left" w:pos="5310"/>
              </w:tabs>
              <w:rPr>
                <w:rFonts w:ascii="Arial" w:hAnsi="Arial" w:cs="Arial"/>
                <w:sz w:val="20"/>
                <w:szCs w:val="20"/>
                <w:lang w:val="nl-NL"/>
              </w:rPr>
            </w:pPr>
            <w:r w:rsidRPr="00273F65">
              <w:rPr>
                <w:rFonts w:ascii="Arial" w:hAnsi="Arial" w:cs="Arial"/>
                <w:sz w:val="20"/>
                <w:szCs w:val="20"/>
                <w:lang w:val="nl-NL"/>
              </w:rPr>
              <w:t>:</w:t>
            </w:r>
          </w:p>
          <w:p w14:paraId="58F82532" w14:textId="77777777" w:rsidR="00BB679A" w:rsidRPr="00273F65" w:rsidRDefault="00BB679A" w:rsidP="00BB679A">
            <w:pPr>
              <w:tabs>
                <w:tab w:val="left" w:pos="5310"/>
              </w:tabs>
              <w:rPr>
                <w:rFonts w:ascii="Arial" w:hAnsi="Arial" w:cs="Arial"/>
                <w:sz w:val="20"/>
                <w:szCs w:val="20"/>
                <w:lang w:val="nl-NL"/>
              </w:rPr>
            </w:pPr>
            <w:r w:rsidRPr="00273F65">
              <w:rPr>
                <w:rFonts w:ascii="Arial" w:hAnsi="Arial" w:cs="Arial"/>
                <w:sz w:val="20"/>
                <w:szCs w:val="20"/>
                <w:lang w:val="nl-NL"/>
              </w:rPr>
              <w:t>:</w:t>
            </w:r>
          </w:p>
          <w:p w14:paraId="56263514" w14:textId="77777777" w:rsidR="00BB679A" w:rsidRPr="00273F65" w:rsidRDefault="00BB679A" w:rsidP="00BB679A">
            <w:pPr>
              <w:tabs>
                <w:tab w:val="left" w:pos="5310"/>
              </w:tabs>
              <w:rPr>
                <w:rFonts w:ascii="Arial" w:hAnsi="Arial" w:cs="Arial"/>
                <w:sz w:val="20"/>
                <w:szCs w:val="20"/>
                <w:lang w:val="nl-NL"/>
              </w:rPr>
            </w:pPr>
          </w:p>
          <w:p w14:paraId="41D9453D" w14:textId="12CF26FF" w:rsidR="00BB679A" w:rsidRPr="00273F65" w:rsidRDefault="00BB679A" w:rsidP="00BB679A">
            <w:pPr>
              <w:tabs>
                <w:tab w:val="left" w:pos="5310"/>
              </w:tabs>
              <w:rPr>
                <w:rFonts w:ascii="Arial" w:hAnsi="Arial" w:cs="Arial"/>
                <w:sz w:val="20"/>
                <w:szCs w:val="20"/>
                <w:lang w:val="nl-NL"/>
              </w:rPr>
            </w:pPr>
            <w:r w:rsidRPr="00273F65">
              <w:rPr>
                <w:rFonts w:ascii="Arial" w:hAnsi="Arial" w:cs="Arial"/>
                <w:sz w:val="20"/>
                <w:szCs w:val="20"/>
                <w:lang w:val="nl-NL"/>
              </w:rPr>
              <w:t>:</w:t>
            </w:r>
          </w:p>
          <w:p w14:paraId="0024B902" w14:textId="77777777" w:rsidR="00BB679A" w:rsidRPr="00273F65" w:rsidRDefault="00BB679A" w:rsidP="00BB679A">
            <w:pPr>
              <w:tabs>
                <w:tab w:val="left" w:pos="5310"/>
              </w:tabs>
              <w:rPr>
                <w:rFonts w:ascii="Arial" w:hAnsi="Arial" w:cs="Arial"/>
                <w:sz w:val="20"/>
                <w:szCs w:val="20"/>
                <w:lang w:val="nl-NL"/>
              </w:rPr>
            </w:pPr>
          </w:p>
          <w:p w14:paraId="7AC26E08" w14:textId="192A2045" w:rsidR="00BB679A" w:rsidRPr="00273F65" w:rsidRDefault="00BB679A" w:rsidP="00BB679A">
            <w:pPr>
              <w:tabs>
                <w:tab w:val="left" w:pos="5310"/>
              </w:tabs>
              <w:rPr>
                <w:rFonts w:ascii="Arial" w:hAnsi="Arial" w:cs="Arial"/>
                <w:sz w:val="20"/>
                <w:szCs w:val="20"/>
                <w:lang w:val="nl-NL"/>
              </w:rPr>
            </w:pPr>
            <w:r w:rsidRPr="00273F65">
              <w:rPr>
                <w:rFonts w:ascii="Arial" w:hAnsi="Arial" w:cs="Arial"/>
                <w:sz w:val="20"/>
                <w:szCs w:val="20"/>
                <w:lang w:val="nl-NL"/>
              </w:rPr>
              <w:t>:</w:t>
            </w:r>
          </w:p>
          <w:p w14:paraId="2EADE198" w14:textId="77777777" w:rsidR="00273F65" w:rsidRDefault="00273F65" w:rsidP="00BB679A">
            <w:pPr>
              <w:tabs>
                <w:tab w:val="left" w:pos="5310"/>
              </w:tabs>
              <w:rPr>
                <w:rFonts w:ascii="Arial" w:hAnsi="Arial" w:cs="Arial"/>
                <w:sz w:val="20"/>
                <w:szCs w:val="20"/>
                <w:lang w:val="nl-NL"/>
              </w:rPr>
            </w:pPr>
          </w:p>
          <w:p w14:paraId="4E7B8E69" w14:textId="0C017338" w:rsidR="00BB679A" w:rsidRPr="00273F65" w:rsidRDefault="00BB679A" w:rsidP="00BB679A">
            <w:pPr>
              <w:tabs>
                <w:tab w:val="left" w:pos="5310"/>
              </w:tabs>
              <w:rPr>
                <w:rFonts w:ascii="Arial" w:hAnsi="Arial" w:cs="Arial"/>
                <w:sz w:val="20"/>
                <w:szCs w:val="20"/>
                <w:lang w:val="nl-NL"/>
              </w:rPr>
            </w:pPr>
            <w:r w:rsidRPr="00273F65">
              <w:rPr>
                <w:rFonts w:ascii="Arial" w:hAnsi="Arial" w:cs="Arial"/>
                <w:sz w:val="20"/>
                <w:szCs w:val="20"/>
                <w:lang w:val="nl-NL"/>
              </w:rPr>
              <w:t>:</w:t>
            </w:r>
          </w:p>
        </w:tc>
        <w:tc>
          <w:tcPr>
            <w:tcW w:w="6521" w:type="dxa"/>
          </w:tcPr>
          <w:p w14:paraId="5E01F185" w14:textId="77777777" w:rsidR="00BB679A" w:rsidRPr="00273F65" w:rsidRDefault="00BB679A" w:rsidP="00BB679A">
            <w:pPr>
              <w:tabs>
                <w:tab w:val="left" w:pos="5310"/>
              </w:tabs>
              <w:rPr>
                <w:rFonts w:ascii="Arial" w:hAnsi="Arial" w:cs="Arial"/>
                <w:sz w:val="20"/>
                <w:szCs w:val="20"/>
                <w:lang w:val="nl-NL"/>
              </w:rPr>
            </w:pPr>
            <w:r w:rsidRPr="00273F65">
              <w:rPr>
                <w:rFonts w:ascii="Arial" w:hAnsi="Arial" w:cs="Arial"/>
                <w:sz w:val="20"/>
                <w:szCs w:val="20"/>
                <w:lang w:val="nl-NL"/>
              </w:rPr>
              <w:t>06-HYB-6258</w:t>
            </w:r>
          </w:p>
          <w:p w14:paraId="0B9B5250" w14:textId="77777777" w:rsidR="00BB679A" w:rsidRPr="00273F65" w:rsidRDefault="00BB679A" w:rsidP="00BB679A">
            <w:pPr>
              <w:tabs>
                <w:tab w:val="left" w:pos="5310"/>
              </w:tabs>
              <w:rPr>
                <w:rFonts w:ascii="Arial" w:hAnsi="Arial" w:cs="Arial"/>
                <w:sz w:val="20"/>
                <w:szCs w:val="20"/>
                <w:lang w:val="nl-NL"/>
              </w:rPr>
            </w:pPr>
            <w:r w:rsidRPr="00273F65">
              <w:rPr>
                <w:rFonts w:ascii="Arial" w:hAnsi="Arial" w:cs="Arial"/>
                <w:sz w:val="20"/>
                <w:szCs w:val="20"/>
                <w:lang w:val="nl-NL"/>
              </w:rPr>
              <w:t>12.07.2019</w:t>
            </w:r>
          </w:p>
          <w:p w14:paraId="7D613DAC" w14:textId="77777777" w:rsidR="00BB679A" w:rsidRPr="00273F65" w:rsidRDefault="00BB679A" w:rsidP="00BB679A">
            <w:pPr>
              <w:tabs>
                <w:tab w:val="left" w:pos="5310"/>
              </w:tabs>
              <w:rPr>
                <w:rFonts w:ascii="Arial" w:hAnsi="Arial" w:cs="Arial"/>
                <w:sz w:val="20"/>
                <w:szCs w:val="20"/>
                <w:lang w:val="nl-NL"/>
              </w:rPr>
            </w:pPr>
            <w:r w:rsidRPr="00273F65">
              <w:rPr>
                <w:rFonts w:ascii="Arial" w:hAnsi="Arial" w:cs="Arial"/>
                <w:sz w:val="20"/>
                <w:szCs w:val="20"/>
                <w:lang w:val="nl-NL"/>
              </w:rPr>
              <w:t>12.07.2022</w:t>
            </w:r>
          </w:p>
          <w:p w14:paraId="0C3F3F9F" w14:textId="30A4FBD4" w:rsidR="00BB679A" w:rsidRPr="00273F65" w:rsidRDefault="00BB679A" w:rsidP="00BB679A">
            <w:pPr>
              <w:tabs>
                <w:tab w:val="left" w:pos="5310"/>
              </w:tabs>
              <w:rPr>
                <w:rFonts w:ascii="Arial" w:hAnsi="Arial" w:cs="Arial"/>
                <w:b/>
                <w:bCs/>
                <w:sz w:val="20"/>
                <w:szCs w:val="20"/>
                <w:lang w:val="nl-NL"/>
              </w:rPr>
            </w:pPr>
            <w:r w:rsidRPr="00273F65">
              <w:rPr>
                <w:rFonts w:ascii="Arial" w:hAnsi="Arial" w:cs="Arial"/>
                <w:b/>
                <w:bCs/>
                <w:sz w:val="20"/>
                <w:szCs w:val="20"/>
                <w:lang w:val="nl-NL"/>
              </w:rPr>
              <w:t>ELİN ELEKTRİK İNŞAAT MÜŞAVİRLİK PROJE TAAHHÜT TİCARET VE SANAYİ ANONİM ŞİRKETİ</w:t>
            </w:r>
            <w:r w:rsidR="00295B83">
              <w:rPr>
                <w:rFonts w:ascii="Arial" w:hAnsi="Arial" w:cs="Arial"/>
                <w:b/>
                <w:bCs/>
                <w:sz w:val="20"/>
                <w:szCs w:val="20"/>
                <w:lang w:val="nl-NL"/>
              </w:rPr>
              <w:t xml:space="preserve"> - FILIAAL MALIKÖY</w:t>
            </w:r>
          </w:p>
          <w:p w14:paraId="1C51E7EA" w14:textId="77777777" w:rsidR="00BB679A" w:rsidRPr="00295B83" w:rsidRDefault="00BB679A" w:rsidP="00BB679A">
            <w:pPr>
              <w:tabs>
                <w:tab w:val="left" w:pos="5310"/>
              </w:tabs>
              <w:rPr>
                <w:rFonts w:ascii="Arial" w:hAnsi="Arial" w:cs="Arial"/>
                <w:sz w:val="20"/>
                <w:szCs w:val="20"/>
                <w:lang w:val="nl-NL"/>
              </w:rPr>
            </w:pPr>
            <w:r w:rsidRPr="00295B83">
              <w:rPr>
                <w:rFonts w:ascii="Arial" w:hAnsi="Arial" w:cs="Arial"/>
                <w:sz w:val="20"/>
                <w:szCs w:val="20"/>
                <w:lang w:val="nl-NL"/>
              </w:rPr>
              <w:t>UMIT MAH. 2535 SK. NR: 1 ANKARA/TURKIJE</w:t>
            </w:r>
          </w:p>
          <w:p w14:paraId="1F2BBC91" w14:textId="77777777" w:rsidR="00BB679A" w:rsidRPr="00273F65" w:rsidRDefault="00BB679A" w:rsidP="00BB679A">
            <w:pPr>
              <w:tabs>
                <w:tab w:val="left" w:pos="5310"/>
              </w:tabs>
              <w:rPr>
                <w:rFonts w:ascii="Arial" w:hAnsi="Arial" w:cs="Arial"/>
                <w:b/>
                <w:bCs/>
                <w:sz w:val="20"/>
                <w:szCs w:val="20"/>
                <w:lang w:val="nl-NL"/>
              </w:rPr>
            </w:pPr>
          </w:p>
          <w:p w14:paraId="22B4D7B7" w14:textId="77777777" w:rsidR="00BB679A" w:rsidRDefault="00273F65" w:rsidP="00273F65">
            <w:pPr>
              <w:tabs>
                <w:tab w:val="left" w:pos="5310"/>
              </w:tabs>
              <w:rPr>
                <w:rFonts w:ascii="Arial" w:hAnsi="Arial" w:cs="Arial"/>
                <w:sz w:val="20"/>
                <w:szCs w:val="20"/>
                <w:lang w:val="nl-NL"/>
              </w:rPr>
            </w:pPr>
            <w:r w:rsidRPr="00273F65">
              <w:rPr>
                <w:rFonts w:ascii="Arial" w:hAnsi="Arial" w:cs="Arial"/>
                <w:sz w:val="20"/>
                <w:szCs w:val="20"/>
                <w:lang w:val="nl-NL"/>
              </w:rPr>
              <w:t>MALIKÖY BAŞKENT OSB MAHALLESİ 23 CAD. NO: 2/</w:t>
            </w:r>
            <w:r>
              <w:rPr>
                <w:rFonts w:ascii="Arial" w:hAnsi="Arial" w:cs="Arial"/>
                <w:sz w:val="20"/>
                <w:szCs w:val="20"/>
                <w:lang w:val="nl-NL"/>
              </w:rPr>
              <w:t xml:space="preserve"> </w:t>
            </w:r>
            <w:r w:rsidRPr="00273F65">
              <w:rPr>
                <w:rFonts w:ascii="Arial" w:hAnsi="Arial" w:cs="Arial"/>
                <w:sz w:val="20"/>
                <w:szCs w:val="20"/>
                <w:lang w:val="nl-NL"/>
              </w:rPr>
              <w:t>SİNCAN/ANKARA</w:t>
            </w:r>
          </w:p>
          <w:p w14:paraId="751331C0" w14:textId="3A3A40F0" w:rsidR="00273F65" w:rsidRPr="00273F65" w:rsidRDefault="00273F65" w:rsidP="00273F65">
            <w:pPr>
              <w:tabs>
                <w:tab w:val="left" w:pos="5310"/>
              </w:tabs>
              <w:rPr>
                <w:rFonts w:ascii="Arial" w:hAnsi="Arial" w:cs="Arial"/>
                <w:sz w:val="20"/>
                <w:szCs w:val="20"/>
                <w:lang w:val="nl-NL"/>
              </w:rPr>
            </w:pPr>
            <w:r>
              <w:rPr>
                <w:rFonts w:ascii="Arial" w:hAnsi="Arial" w:cs="Arial"/>
                <w:sz w:val="20"/>
                <w:szCs w:val="20"/>
                <w:lang w:val="nl-NL"/>
              </w:rPr>
              <w:t>47828</w:t>
            </w:r>
          </w:p>
        </w:tc>
      </w:tr>
    </w:tbl>
    <w:p w14:paraId="60BF0903" w14:textId="77777777" w:rsidR="00BB679A" w:rsidRDefault="00BB679A" w:rsidP="00BB679A">
      <w:pPr>
        <w:tabs>
          <w:tab w:val="left" w:pos="5310"/>
        </w:tabs>
        <w:rPr>
          <w:rFonts w:ascii="Arial" w:hAnsi="Arial" w:cs="Arial"/>
          <w:sz w:val="24"/>
          <w:szCs w:val="24"/>
          <w:lang w:val="nl-NL"/>
        </w:rPr>
      </w:pPr>
    </w:p>
    <w:p w14:paraId="114ADFF8" w14:textId="26242BB2" w:rsidR="00092137" w:rsidRPr="00295B83" w:rsidRDefault="00295B83" w:rsidP="00C40D73">
      <w:pPr>
        <w:tabs>
          <w:tab w:val="left" w:pos="5310"/>
        </w:tabs>
        <w:jc w:val="center"/>
        <w:rPr>
          <w:rFonts w:ascii="Arial" w:hAnsi="Arial" w:cs="Arial"/>
          <w:b/>
          <w:bCs/>
          <w:sz w:val="24"/>
          <w:szCs w:val="24"/>
          <w:lang w:val="nl-NL"/>
        </w:rPr>
      </w:pPr>
      <w:r w:rsidRPr="00295B83">
        <w:rPr>
          <w:rFonts w:ascii="Arial" w:hAnsi="Arial" w:cs="Arial"/>
          <w:b/>
          <w:bCs/>
          <w:sz w:val="24"/>
          <w:szCs w:val="24"/>
          <w:lang w:val="nl-NL"/>
        </w:rPr>
        <w:t>OMVANG VAN DE VERLEENDE DIENSTEN</w:t>
      </w:r>
    </w:p>
    <w:p w14:paraId="7397BF77" w14:textId="51678D13" w:rsidR="00D14656" w:rsidRPr="00721BEC" w:rsidRDefault="00EA3689" w:rsidP="00D14656">
      <w:pPr>
        <w:pStyle w:val="Lijstalinea"/>
        <w:numPr>
          <w:ilvl w:val="0"/>
          <w:numId w:val="1"/>
        </w:numPr>
        <w:tabs>
          <w:tab w:val="left" w:pos="5310"/>
        </w:tabs>
        <w:rPr>
          <w:rFonts w:ascii="Arial" w:hAnsi="Arial" w:cs="Arial"/>
          <w:sz w:val="20"/>
          <w:szCs w:val="20"/>
          <w:lang w:val="nl-NL"/>
        </w:rPr>
      </w:pPr>
      <w:r w:rsidRPr="00721BEC">
        <w:rPr>
          <w:rFonts w:ascii="Arial" w:hAnsi="Arial" w:cs="Arial"/>
          <w:sz w:val="20"/>
          <w:szCs w:val="20"/>
          <w:lang w:val="nl-NL"/>
        </w:rPr>
        <w:t>HET VERLENEN VAN GEAUTORISEERDE DIENSTEN VOLGENS DE REGELS STANDAARD VOOR ZONNE-ENERGIESYSTEMEN TS 12690 (30.10.2014);</w:t>
      </w:r>
    </w:p>
    <w:p w14:paraId="240A056B" w14:textId="0B1B7B1D" w:rsidR="000E34B6" w:rsidRPr="00721BEC" w:rsidRDefault="00FF5D3D" w:rsidP="00D34839">
      <w:pPr>
        <w:pStyle w:val="Lijstalinea"/>
        <w:tabs>
          <w:tab w:val="left" w:pos="5310"/>
        </w:tabs>
        <w:ind w:left="360"/>
        <w:rPr>
          <w:rFonts w:ascii="Arial" w:hAnsi="Arial" w:cs="Arial"/>
          <w:sz w:val="20"/>
          <w:szCs w:val="20"/>
          <w:lang w:val="nl-NL"/>
        </w:rPr>
      </w:pPr>
      <w:r w:rsidRPr="00721BEC">
        <w:rPr>
          <w:rFonts w:ascii="Arial" w:hAnsi="Arial" w:cs="Arial"/>
          <w:sz w:val="20"/>
          <w:szCs w:val="20"/>
          <w:lang w:val="nl-NL"/>
        </w:rPr>
        <w:t xml:space="preserve">* </w:t>
      </w:r>
      <w:r w:rsidR="00EA3689" w:rsidRPr="00721BEC">
        <w:rPr>
          <w:rFonts w:ascii="Arial" w:hAnsi="Arial" w:cs="Arial"/>
          <w:sz w:val="20"/>
          <w:szCs w:val="20"/>
          <w:lang w:val="nl-NL"/>
        </w:rPr>
        <w:t>ELİN ELEKTRİK-İNŞAAT-MÜŞAVİRLİK-PROJE-TAAHHÜT VE SANAYİ A.Ş. YETKİLİ SERVİSİ (90316) (07.09.2021)</w:t>
      </w:r>
      <w:r w:rsidR="00EA3689" w:rsidRPr="00721BEC">
        <w:rPr>
          <w:rFonts w:ascii="Arial" w:hAnsi="Arial" w:cs="Arial"/>
          <w:sz w:val="20"/>
          <w:szCs w:val="20"/>
          <w:lang w:val="nl-NL"/>
        </w:rPr>
        <w:tab/>
        <w:t>(ELİN) MERK:</w:t>
      </w:r>
    </w:p>
    <w:p w14:paraId="240BE66D" w14:textId="742FDAFF" w:rsidR="00590720" w:rsidRPr="00721BEC" w:rsidRDefault="00EA3689" w:rsidP="00D14656">
      <w:pPr>
        <w:pStyle w:val="Lijstalinea"/>
        <w:numPr>
          <w:ilvl w:val="0"/>
          <w:numId w:val="1"/>
        </w:numPr>
        <w:tabs>
          <w:tab w:val="left" w:pos="5310"/>
        </w:tabs>
        <w:rPr>
          <w:rFonts w:ascii="Arial" w:hAnsi="Arial" w:cs="Arial"/>
          <w:sz w:val="20"/>
          <w:szCs w:val="20"/>
          <w:lang w:val="nl-NL"/>
        </w:rPr>
      </w:pPr>
      <w:r w:rsidRPr="00721BEC">
        <w:rPr>
          <w:rFonts w:ascii="Arial" w:hAnsi="Arial" w:cs="Arial"/>
          <w:sz w:val="20"/>
          <w:szCs w:val="20"/>
          <w:lang w:val="nl-NL"/>
        </w:rPr>
        <w:t>TS 13381 (27.08.2015) GEAUTORISEERDE DIENSTEN -  IN OVEREENSTEMMING MET DE REGELS VAN DE SYSTEMEN DIE ELEKTRISCHE ENERGIE PRODUCEREN MET BEHULP VAN HERNIEUWBARE ENERGIEBRONNEN</w:t>
      </w:r>
      <w:r w:rsidRPr="00721BEC">
        <w:rPr>
          <w:rFonts w:ascii="Arial" w:hAnsi="Arial" w:cs="Arial"/>
          <w:sz w:val="20"/>
          <w:szCs w:val="20"/>
          <w:lang w:val="nl-NL"/>
        </w:rPr>
        <w:t>.</w:t>
      </w:r>
    </w:p>
    <w:p w14:paraId="03E42FB2" w14:textId="450AEA7F" w:rsidR="00FF5D3D" w:rsidRPr="00721BEC" w:rsidRDefault="00FF5D3D" w:rsidP="00A70572">
      <w:pPr>
        <w:pStyle w:val="Lijstalinea"/>
        <w:tabs>
          <w:tab w:val="left" w:pos="5310"/>
        </w:tabs>
        <w:ind w:left="360"/>
        <w:rPr>
          <w:rFonts w:ascii="Arial" w:hAnsi="Arial" w:cs="Arial"/>
          <w:sz w:val="20"/>
          <w:szCs w:val="20"/>
          <w:lang w:val="nl-NL"/>
        </w:rPr>
      </w:pPr>
      <w:r w:rsidRPr="00721BEC">
        <w:rPr>
          <w:rFonts w:ascii="Arial" w:hAnsi="Arial" w:cs="Arial"/>
          <w:sz w:val="20"/>
          <w:szCs w:val="20"/>
          <w:lang w:val="nl-NL"/>
        </w:rPr>
        <w:t>* ELİN ELEKTRİK-İNŞAAT-MÜŞAVİRLİK-PROJE-TAAHHÜT VE SANAYİ A.Ş. YETKİLİ SERVİSİ (90316) (07.09.2021)</w:t>
      </w:r>
      <w:r w:rsidRPr="00721BEC">
        <w:rPr>
          <w:rFonts w:ascii="Arial" w:hAnsi="Arial" w:cs="Arial"/>
          <w:sz w:val="20"/>
          <w:szCs w:val="20"/>
          <w:lang w:val="nl-NL"/>
        </w:rPr>
        <w:tab/>
        <w:t>(ELİN) MERK:</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3891"/>
        <w:gridCol w:w="2496"/>
      </w:tblGrid>
      <w:tr w:rsidR="00A70572" w14:paraId="529074D9" w14:textId="77777777" w:rsidTr="00966B57">
        <w:tc>
          <w:tcPr>
            <w:tcW w:w="9493" w:type="dxa"/>
            <w:gridSpan w:val="3"/>
          </w:tcPr>
          <w:p w14:paraId="12549979" w14:textId="60864ADB" w:rsidR="00A70572" w:rsidRPr="00EA684D" w:rsidRDefault="00A70572" w:rsidP="00A70572">
            <w:pPr>
              <w:tabs>
                <w:tab w:val="left" w:pos="5310"/>
              </w:tabs>
              <w:rPr>
                <w:rFonts w:ascii="Arial" w:hAnsi="Arial" w:cs="Arial"/>
                <w:sz w:val="20"/>
                <w:szCs w:val="20"/>
                <w:lang w:val="nl-NL"/>
              </w:rPr>
            </w:pPr>
            <w:r w:rsidRPr="00EA684D">
              <w:rPr>
                <w:rFonts w:ascii="Arial" w:hAnsi="Arial" w:cs="Arial"/>
                <w:sz w:val="20"/>
                <w:szCs w:val="20"/>
                <w:lang w:val="nl-NL"/>
              </w:rPr>
              <w:t>Als resultaat van het onderzoek uitgevoerd volgens de Richtlijn voor servicecertificering van het Turks Standards Instituut is vastgesteld dat de werkplek van het bedrijf voldoende is voor de in de scope gespecificeerde diensten en op basis hiervan heeft het bedrijf het recht gekregen om dit Gewaarmerkt Certificaat te ontvangen.</w:t>
            </w:r>
          </w:p>
        </w:tc>
      </w:tr>
      <w:tr w:rsidR="00A70572" w14:paraId="5086E804" w14:textId="77777777" w:rsidTr="00966B57">
        <w:tc>
          <w:tcPr>
            <w:tcW w:w="9493" w:type="dxa"/>
            <w:gridSpan w:val="3"/>
          </w:tcPr>
          <w:p w14:paraId="1C3C67BE" w14:textId="77777777" w:rsidR="00A70572" w:rsidRPr="00EA684D" w:rsidRDefault="00EA684D" w:rsidP="00EA684D">
            <w:pPr>
              <w:tabs>
                <w:tab w:val="left" w:pos="5310"/>
              </w:tabs>
              <w:jc w:val="center"/>
              <w:rPr>
                <w:rFonts w:ascii="Arial" w:hAnsi="Arial" w:cs="Arial"/>
                <w:color w:val="C00000"/>
                <w:sz w:val="20"/>
                <w:szCs w:val="20"/>
                <w:lang w:val="nl-NL"/>
              </w:rPr>
            </w:pPr>
            <w:r w:rsidRPr="00EA684D">
              <w:rPr>
                <w:rFonts w:ascii="Arial" w:hAnsi="Arial" w:cs="Arial"/>
                <w:color w:val="C00000"/>
                <w:sz w:val="20"/>
                <w:szCs w:val="20"/>
                <w:lang w:val="nl-NL"/>
              </w:rPr>
              <w:t>e-ondertekende-signed</w:t>
            </w:r>
          </w:p>
          <w:p w14:paraId="11BB9E48" w14:textId="77777777" w:rsidR="00EA684D" w:rsidRPr="00EA684D" w:rsidRDefault="00EA684D" w:rsidP="00EA684D">
            <w:pPr>
              <w:tabs>
                <w:tab w:val="left" w:pos="5310"/>
              </w:tabs>
              <w:jc w:val="center"/>
              <w:rPr>
                <w:rFonts w:ascii="Arial" w:hAnsi="Arial" w:cs="Arial"/>
                <w:sz w:val="20"/>
                <w:szCs w:val="20"/>
                <w:lang w:val="nl-NL"/>
              </w:rPr>
            </w:pPr>
            <w:r w:rsidRPr="00EA684D">
              <w:rPr>
                <w:rFonts w:ascii="Arial" w:hAnsi="Arial" w:cs="Arial"/>
                <w:sz w:val="20"/>
                <w:szCs w:val="20"/>
                <w:lang w:val="nl-NL"/>
              </w:rPr>
              <w:t>08.09.2021</w:t>
            </w:r>
          </w:p>
          <w:p w14:paraId="04872AF0" w14:textId="65B3EF8B" w:rsidR="00EA684D" w:rsidRPr="00EA684D" w:rsidRDefault="00EA684D" w:rsidP="00EA684D">
            <w:pPr>
              <w:tabs>
                <w:tab w:val="left" w:pos="5310"/>
              </w:tabs>
              <w:jc w:val="center"/>
              <w:rPr>
                <w:rFonts w:ascii="Arial" w:hAnsi="Arial" w:cs="Arial"/>
                <w:sz w:val="20"/>
                <w:szCs w:val="20"/>
                <w:lang w:val="nl-NL"/>
              </w:rPr>
            </w:pPr>
            <w:r w:rsidRPr="00EA684D">
              <w:rPr>
                <w:rFonts w:ascii="Arial" w:hAnsi="Arial" w:cs="Arial"/>
                <w:sz w:val="20"/>
                <w:szCs w:val="20"/>
                <w:lang w:val="nl-NL"/>
              </w:rPr>
              <w:t>KÜRŞAT BACANLI</w:t>
            </w:r>
          </w:p>
        </w:tc>
      </w:tr>
      <w:tr w:rsidR="00A70572" w14:paraId="2B71D858" w14:textId="77777777" w:rsidTr="00966B57">
        <w:tc>
          <w:tcPr>
            <w:tcW w:w="3164" w:type="dxa"/>
          </w:tcPr>
          <w:p w14:paraId="1CBBFBDF" w14:textId="7A21D911" w:rsidR="00A70572" w:rsidRDefault="00A70572" w:rsidP="00A70572">
            <w:pPr>
              <w:rPr>
                <w:sz w:val="2"/>
                <w:szCs w:val="2"/>
              </w:rPr>
            </w:pPr>
            <w:r>
              <w:fldChar w:fldCharType="begin"/>
            </w:r>
            <w:r>
              <w:instrText xml:space="preserve"> INCLUDEPICTURE  "C:\\Users\\Hello\\AppData\\Local\\Temp\\FineReader12.00\\media\\image1.jpeg" \* MERGEFORMATINET </w:instrText>
            </w:r>
            <w:r>
              <w:fldChar w:fldCharType="separate"/>
            </w:r>
            <w:r>
              <w:pict w14:anchorId="1BDA3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81.75pt;height:55.5pt">
                  <v:imagedata r:id="rId8" r:href="rId9"/>
                </v:shape>
              </w:pict>
            </w:r>
            <w:r>
              <w:fldChar w:fldCharType="end"/>
            </w:r>
          </w:p>
          <w:p w14:paraId="3720C8E7" w14:textId="77777777" w:rsidR="00A70572" w:rsidRPr="00A70572" w:rsidRDefault="00A70572" w:rsidP="00A70572">
            <w:pPr>
              <w:tabs>
                <w:tab w:val="left" w:pos="5310"/>
              </w:tabs>
              <w:jc w:val="center"/>
              <w:rPr>
                <w:rFonts w:ascii="Arial" w:hAnsi="Arial" w:cs="Arial"/>
                <w:sz w:val="24"/>
                <w:szCs w:val="24"/>
                <w:lang w:val="nl-NL"/>
              </w:rPr>
            </w:pPr>
          </w:p>
        </w:tc>
        <w:tc>
          <w:tcPr>
            <w:tcW w:w="4061" w:type="dxa"/>
          </w:tcPr>
          <w:p w14:paraId="7FC815DD" w14:textId="77777777" w:rsidR="00A70572" w:rsidRPr="00A70572" w:rsidRDefault="00A70572" w:rsidP="00A70572">
            <w:pPr>
              <w:tabs>
                <w:tab w:val="left" w:pos="5310"/>
              </w:tabs>
              <w:rPr>
                <w:rFonts w:ascii="Arial" w:hAnsi="Arial" w:cs="Arial"/>
                <w:sz w:val="24"/>
                <w:szCs w:val="24"/>
                <w:lang w:val="nl-NL"/>
              </w:rPr>
            </w:pPr>
          </w:p>
        </w:tc>
        <w:tc>
          <w:tcPr>
            <w:tcW w:w="2268" w:type="dxa"/>
          </w:tcPr>
          <w:p w14:paraId="066BA256" w14:textId="77777777" w:rsidR="00A70572" w:rsidRDefault="00A70572" w:rsidP="00A70572">
            <w:pPr>
              <w:tabs>
                <w:tab w:val="left" w:pos="5310"/>
              </w:tabs>
              <w:rPr>
                <w:rFonts w:ascii="Arial" w:hAnsi="Arial" w:cs="Arial"/>
                <w:sz w:val="24"/>
                <w:szCs w:val="24"/>
                <w:lang w:val="nl-NL"/>
              </w:rPr>
            </w:pPr>
          </w:p>
          <w:p w14:paraId="43EB0D81" w14:textId="69338F6E" w:rsidR="00A70572" w:rsidRPr="00A70572" w:rsidRDefault="005766FE" w:rsidP="00A70572">
            <w:pPr>
              <w:tabs>
                <w:tab w:val="left" w:pos="5310"/>
              </w:tabs>
              <w:rPr>
                <w:rFonts w:ascii="Arial" w:hAnsi="Arial" w:cs="Arial"/>
                <w:sz w:val="24"/>
                <w:szCs w:val="24"/>
                <w:lang w:val="nl-NL"/>
              </w:rPr>
            </w:pPr>
            <w:r w:rsidRPr="005766FE">
              <w:rPr>
                <w:rFonts w:ascii="Arial" w:hAnsi="Arial" w:cs="Arial"/>
                <w:noProof/>
                <w:sz w:val="24"/>
                <w:szCs w:val="24"/>
                <w:lang w:val="nl-NL"/>
              </w:rPr>
              <w:drawing>
                <wp:inline distT="0" distB="0" distL="0" distR="0" wp14:anchorId="4B68CFB8" wp14:editId="0C1DAAF1">
                  <wp:extent cx="1447800" cy="54292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542925"/>
                          </a:xfrm>
                          <a:prstGeom prst="rect">
                            <a:avLst/>
                          </a:prstGeom>
                          <a:noFill/>
                          <a:ln>
                            <a:noFill/>
                          </a:ln>
                        </pic:spPr>
                      </pic:pic>
                    </a:graphicData>
                  </a:graphic>
                </wp:inline>
              </w:drawing>
            </w:r>
          </w:p>
        </w:tc>
      </w:tr>
    </w:tbl>
    <w:p w14:paraId="63DE3BE2" w14:textId="0D6D2969" w:rsidR="00FF5D3D" w:rsidRDefault="00FF5D3D" w:rsidP="00721BEC">
      <w:pPr>
        <w:tabs>
          <w:tab w:val="left" w:pos="5310"/>
        </w:tabs>
        <w:spacing w:after="0" w:line="240" w:lineRule="auto"/>
        <w:rPr>
          <w:rFonts w:ascii="Arial" w:hAnsi="Arial" w:cs="Arial"/>
          <w:sz w:val="20"/>
          <w:szCs w:val="20"/>
          <w:lang w:val="nl-NL"/>
        </w:rPr>
      </w:pPr>
    </w:p>
    <w:p w14:paraId="0F881534" w14:textId="301A30F1" w:rsidR="00721BEC" w:rsidRPr="00721BEC" w:rsidRDefault="00721BEC" w:rsidP="00721BEC">
      <w:pPr>
        <w:tabs>
          <w:tab w:val="left" w:pos="5310"/>
        </w:tabs>
        <w:spacing w:after="0" w:line="240" w:lineRule="auto"/>
        <w:jc w:val="center"/>
        <w:rPr>
          <w:rFonts w:ascii="Arial" w:hAnsi="Arial" w:cs="Arial"/>
          <w:sz w:val="18"/>
          <w:szCs w:val="18"/>
          <w:lang w:val="nl-NL"/>
        </w:rPr>
      </w:pPr>
      <w:r w:rsidRPr="00721BEC">
        <w:rPr>
          <w:rFonts w:ascii="Arial" w:hAnsi="Arial" w:cs="Arial"/>
          <w:sz w:val="18"/>
          <w:szCs w:val="18"/>
          <w:lang w:val="nl-NL"/>
        </w:rPr>
        <w:t xml:space="preserve">Turks Standards </w:t>
      </w:r>
      <w:r w:rsidR="00637738" w:rsidRPr="00721BEC">
        <w:rPr>
          <w:rFonts w:ascii="Arial" w:hAnsi="Arial" w:cs="Arial"/>
          <w:sz w:val="18"/>
          <w:szCs w:val="18"/>
          <w:lang w:val="nl-NL"/>
        </w:rPr>
        <w:t>Instituut</w:t>
      </w:r>
      <w:r w:rsidRPr="00721BEC">
        <w:rPr>
          <w:rFonts w:ascii="Arial" w:hAnsi="Arial" w:cs="Arial"/>
          <w:sz w:val="18"/>
          <w:szCs w:val="18"/>
          <w:lang w:val="nl-NL"/>
        </w:rPr>
        <w:t xml:space="preserve"> Ankara -Directoraat voor certificering van servicepunt </w:t>
      </w:r>
    </w:p>
    <w:p w14:paraId="72A22BA7" w14:textId="77777777" w:rsidR="00721BEC" w:rsidRPr="00721BEC" w:rsidRDefault="00721BEC" w:rsidP="00721BEC">
      <w:pPr>
        <w:tabs>
          <w:tab w:val="left" w:pos="5310"/>
        </w:tabs>
        <w:spacing w:after="0" w:line="240" w:lineRule="auto"/>
        <w:jc w:val="center"/>
        <w:rPr>
          <w:rFonts w:ascii="Arial" w:hAnsi="Arial" w:cs="Arial"/>
          <w:sz w:val="18"/>
          <w:szCs w:val="18"/>
          <w:lang w:val="nl-NL"/>
        </w:rPr>
      </w:pPr>
      <w:r w:rsidRPr="00721BEC">
        <w:rPr>
          <w:rFonts w:ascii="Arial" w:hAnsi="Arial" w:cs="Arial"/>
          <w:sz w:val="18"/>
          <w:szCs w:val="18"/>
          <w:lang w:val="nl-NL"/>
        </w:rPr>
        <w:t>Adres:  100. Yıl Bulvarı Cevat Dündar Cad. 1236. Sok. No: 1 Ostim</w:t>
      </w:r>
    </w:p>
    <w:p w14:paraId="2FDA6BD9" w14:textId="2AE854FE" w:rsidR="00721BEC" w:rsidRDefault="00721BEC" w:rsidP="00721BEC">
      <w:pPr>
        <w:tabs>
          <w:tab w:val="left" w:pos="5310"/>
        </w:tabs>
        <w:spacing w:after="0" w:line="240" w:lineRule="auto"/>
        <w:jc w:val="center"/>
        <w:rPr>
          <w:rFonts w:ascii="Arial" w:hAnsi="Arial" w:cs="Arial"/>
          <w:sz w:val="18"/>
          <w:szCs w:val="18"/>
          <w:lang w:val="nl-NL"/>
        </w:rPr>
      </w:pPr>
      <w:r w:rsidRPr="00721BEC">
        <w:rPr>
          <w:rFonts w:ascii="Arial" w:hAnsi="Arial" w:cs="Arial"/>
          <w:sz w:val="18"/>
          <w:szCs w:val="18"/>
          <w:lang w:val="nl-NL"/>
        </w:rPr>
        <w:t xml:space="preserve">Yenimahalle/ANKARA </w:t>
      </w:r>
      <w:r>
        <w:rPr>
          <w:rFonts w:ascii="Arial" w:hAnsi="Arial" w:cs="Arial"/>
          <w:sz w:val="18"/>
          <w:szCs w:val="18"/>
          <w:lang w:val="nl-NL"/>
        </w:rPr>
        <w:t xml:space="preserve">- </w:t>
      </w:r>
      <w:r w:rsidRPr="00721BEC">
        <w:rPr>
          <w:rFonts w:ascii="Arial" w:hAnsi="Arial" w:cs="Arial"/>
          <w:sz w:val="18"/>
          <w:szCs w:val="18"/>
          <w:lang w:val="nl-NL"/>
        </w:rPr>
        <w:t xml:space="preserve">Telefoon: 90 312 5925183 </w:t>
      </w:r>
      <w:r w:rsidR="00637738" w:rsidRPr="00721BEC">
        <w:rPr>
          <w:rFonts w:ascii="Arial" w:hAnsi="Arial" w:cs="Arial"/>
          <w:sz w:val="18"/>
          <w:szCs w:val="18"/>
          <w:lang w:val="nl-NL"/>
        </w:rPr>
        <w:t>Fax</w:t>
      </w:r>
      <w:r w:rsidRPr="00721BEC">
        <w:rPr>
          <w:rFonts w:ascii="Arial" w:hAnsi="Arial" w:cs="Arial"/>
          <w:sz w:val="18"/>
          <w:szCs w:val="18"/>
          <w:lang w:val="nl-NL"/>
        </w:rPr>
        <w:t>: 90312 5925132</w:t>
      </w:r>
    </w:p>
    <w:p w14:paraId="6E169333" w14:textId="7319F96E" w:rsidR="00721BEC" w:rsidRDefault="00721BEC" w:rsidP="00721BEC">
      <w:pPr>
        <w:tabs>
          <w:tab w:val="left" w:pos="5310"/>
        </w:tabs>
        <w:spacing w:after="0" w:line="240" w:lineRule="auto"/>
        <w:jc w:val="center"/>
        <w:rPr>
          <w:rFonts w:ascii="Arial" w:hAnsi="Arial" w:cs="Arial"/>
          <w:sz w:val="18"/>
          <w:szCs w:val="18"/>
          <w:lang w:val="nl-NL"/>
        </w:rPr>
      </w:pPr>
    </w:p>
    <w:p w14:paraId="4682EC38" w14:textId="2D689D7F" w:rsidR="00721BEC" w:rsidRDefault="007F426C" w:rsidP="00721BEC">
      <w:pPr>
        <w:tabs>
          <w:tab w:val="left" w:pos="5310"/>
        </w:tabs>
        <w:spacing w:after="0" w:line="240" w:lineRule="auto"/>
        <w:jc w:val="center"/>
        <w:rPr>
          <w:rFonts w:ascii="Arial" w:hAnsi="Arial" w:cs="Arial"/>
          <w:sz w:val="18"/>
          <w:szCs w:val="18"/>
          <w:lang w:val="nl-NL"/>
        </w:rPr>
      </w:pPr>
      <w:r w:rsidRPr="007F426C">
        <w:rPr>
          <w:rFonts w:ascii="Arial" w:hAnsi="Arial" w:cs="Arial"/>
          <w:sz w:val="18"/>
          <w:szCs w:val="18"/>
          <w:lang w:val="nl-NL"/>
        </w:rPr>
        <w:t xml:space="preserve">Er mag op geen enkele manier met dit document worden geknoeid, het mag op geen enkele manier worden gereproduceerd of op een manier die het lezen bemoeilijkt en mag niet worden verwijderd of gewist. </w:t>
      </w:r>
      <w:r w:rsidR="000F7767">
        <w:rPr>
          <w:rFonts w:ascii="Arial" w:hAnsi="Arial" w:cs="Arial"/>
          <w:sz w:val="18"/>
          <w:szCs w:val="18"/>
          <w:lang w:val="nl-NL"/>
        </w:rPr>
        <w:t xml:space="preserve">  </w:t>
      </w:r>
    </w:p>
    <w:p w14:paraId="216ED074" w14:textId="27EEB2E3" w:rsidR="000F7767" w:rsidRDefault="00007203" w:rsidP="00721BEC">
      <w:pPr>
        <w:tabs>
          <w:tab w:val="left" w:pos="5310"/>
        </w:tabs>
        <w:spacing w:after="0" w:line="240" w:lineRule="auto"/>
        <w:jc w:val="center"/>
        <w:rPr>
          <w:rFonts w:ascii="Arial" w:hAnsi="Arial" w:cs="Arial"/>
          <w:sz w:val="18"/>
          <w:szCs w:val="18"/>
          <w:lang w:val="nl-NL"/>
        </w:rPr>
      </w:pPr>
      <w:r>
        <w:rPr>
          <w:rFonts w:ascii="Arial" w:hAnsi="Arial" w:cs="Arial"/>
          <w:sz w:val="18"/>
          <w:szCs w:val="18"/>
          <w:lang w:val="nl-NL"/>
        </w:rPr>
        <w:t xml:space="preserve">U kunt </w:t>
      </w:r>
      <w:r w:rsidRPr="00007203">
        <w:rPr>
          <w:rFonts w:ascii="Arial" w:hAnsi="Arial" w:cs="Arial"/>
          <w:sz w:val="18"/>
          <w:szCs w:val="18"/>
          <w:lang w:val="nl-NL"/>
        </w:rPr>
        <w:t xml:space="preserve">naar de nauwkeurigheid en geldigheid van het document op </w:t>
      </w:r>
      <w:hyperlink r:id="rId11" w:history="1">
        <w:r w:rsidRPr="005F4997">
          <w:rPr>
            <w:rStyle w:val="Hyperlink"/>
            <w:rFonts w:ascii="Arial" w:hAnsi="Arial" w:cs="Arial"/>
            <w:sz w:val="18"/>
            <w:szCs w:val="18"/>
            <w:lang w:val="nl-NL"/>
          </w:rPr>
          <w:t>https://evrakkontrol.tse.org.tr/BelgeDogrulama.aspx?p=hxafqrku</w:t>
        </w:r>
      </w:hyperlink>
      <w:r>
        <w:rPr>
          <w:rFonts w:ascii="Arial" w:hAnsi="Arial" w:cs="Arial"/>
          <w:sz w:val="18"/>
          <w:szCs w:val="18"/>
          <w:lang w:val="nl-NL"/>
        </w:rPr>
        <w:t xml:space="preserve"> </w:t>
      </w:r>
      <w:r w:rsidRPr="00007203">
        <w:rPr>
          <w:rFonts w:ascii="Arial" w:hAnsi="Arial" w:cs="Arial"/>
          <w:sz w:val="18"/>
          <w:szCs w:val="18"/>
          <w:lang w:val="nl-NL"/>
        </w:rPr>
        <w:t>Informer</w:t>
      </w:r>
      <w:r>
        <w:rPr>
          <w:rFonts w:ascii="Arial" w:hAnsi="Arial" w:cs="Arial"/>
          <w:sz w:val="18"/>
          <w:szCs w:val="18"/>
          <w:lang w:val="nl-NL"/>
        </w:rPr>
        <w:t>en</w:t>
      </w:r>
      <w:r w:rsidRPr="00007203">
        <w:rPr>
          <w:rFonts w:ascii="Arial" w:hAnsi="Arial" w:cs="Arial"/>
          <w:sz w:val="18"/>
          <w:szCs w:val="18"/>
          <w:lang w:val="nl-NL"/>
        </w:rPr>
        <w:t>.</w:t>
      </w:r>
    </w:p>
    <w:p w14:paraId="0B516BC2" w14:textId="2FEC802D" w:rsidR="00007203" w:rsidRPr="00721BEC" w:rsidRDefault="00997E85" w:rsidP="00721BEC">
      <w:pPr>
        <w:tabs>
          <w:tab w:val="left" w:pos="5310"/>
        </w:tabs>
        <w:spacing w:after="0" w:line="240" w:lineRule="auto"/>
        <w:jc w:val="center"/>
        <w:rPr>
          <w:rFonts w:ascii="Arial" w:hAnsi="Arial" w:cs="Arial"/>
          <w:sz w:val="18"/>
          <w:szCs w:val="18"/>
          <w:lang w:val="nl-NL"/>
        </w:rPr>
      </w:pPr>
      <w:r w:rsidRPr="00997E85">
        <w:rPr>
          <w:rFonts w:ascii="Arial" w:hAnsi="Arial" w:cs="Arial"/>
          <w:sz w:val="18"/>
          <w:szCs w:val="18"/>
          <w:lang w:val="nl-NL"/>
        </w:rPr>
        <w:t xml:space="preserve">U kunt </w:t>
      </w:r>
      <w:r>
        <w:rPr>
          <w:rFonts w:ascii="Arial" w:hAnsi="Arial" w:cs="Arial"/>
          <w:sz w:val="18"/>
          <w:szCs w:val="18"/>
          <w:lang w:val="nl-NL"/>
        </w:rPr>
        <w:t>overige</w:t>
      </w:r>
      <w:r w:rsidRPr="00997E85">
        <w:rPr>
          <w:rFonts w:ascii="Arial" w:hAnsi="Arial" w:cs="Arial"/>
          <w:sz w:val="18"/>
          <w:szCs w:val="18"/>
          <w:lang w:val="nl-NL"/>
        </w:rPr>
        <w:t xml:space="preserve"> filiaalinformatie van het bedrijf opvragen op </w:t>
      </w:r>
      <w:hyperlink r:id="rId12" w:history="1">
        <w:r w:rsidRPr="005F4997">
          <w:rPr>
            <w:rStyle w:val="Hyperlink"/>
            <w:rFonts w:ascii="Arial" w:hAnsi="Arial" w:cs="Arial"/>
            <w:sz w:val="18"/>
            <w:szCs w:val="18"/>
            <w:lang w:val="nl-NL"/>
          </w:rPr>
          <w:t>https://basvuruportaI.tse.org.tr/Genel/FirmaArama.asp</w:t>
        </w:r>
      </w:hyperlink>
      <w:r>
        <w:rPr>
          <w:rFonts w:ascii="Arial" w:hAnsi="Arial" w:cs="Arial"/>
          <w:sz w:val="18"/>
          <w:szCs w:val="18"/>
          <w:lang w:val="nl-NL"/>
        </w:rPr>
        <w:t xml:space="preserve"> </w:t>
      </w:r>
    </w:p>
    <w:sectPr w:rsidR="00007203" w:rsidRPr="00721BE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6689D" w14:textId="77777777" w:rsidR="00B05B5A" w:rsidRDefault="00B05B5A" w:rsidP="000F7767">
      <w:pPr>
        <w:spacing w:after="0" w:line="240" w:lineRule="auto"/>
      </w:pPr>
      <w:r>
        <w:separator/>
      </w:r>
    </w:p>
  </w:endnote>
  <w:endnote w:type="continuationSeparator" w:id="0">
    <w:p w14:paraId="08E34000" w14:textId="77777777" w:rsidR="00B05B5A" w:rsidRDefault="00B05B5A" w:rsidP="000F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4C223" w14:textId="77777777" w:rsidR="000F7767" w:rsidRPr="00721BEC" w:rsidRDefault="000F7767" w:rsidP="000F7767">
    <w:pPr>
      <w:tabs>
        <w:tab w:val="left" w:pos="5310"/>
      </w:tabs>
      <w:spacing w:after="0" w:line="240" w:lineRule="auto"/>
      <w:jc w:val="right"/>
      <w:rPr>
        <w:rFonts w:ascii="Arial" w:hAnsi="Arial" w:cs="Arial"/>
        <w:sz w:val="18"/>
        <w:szCs w:val="18"/>
        <w:lang w:val="nl-NL"/>
      </w:rPr>
    </w:pPr>
    <w:r w:rsidRPr="007F426C">
      <w:rPr>
        <w:rFonts w:ascii="Arial" w:hAnsi="Arial" w:cs="Arial"/>
        <w:sz w:val="18"/>
        <w:szCs w:val="18"/>
        <w:lang w:val="nl-NL"/>
      </w:rPr>
      <w:t>Blz</w:t>
    </w:r>
    <w:r>
      <w:rPr>
        <w:rFonts w:ascii="Arial" w:hAnsi="Arial" w:cs="Arial"/>
        <w:sz w:val="18"/>
        <w:szCs w:val="18"/>
        <w:lang w:val="nl-NL"/>
      </w:rPr>
      <w:t>.</w:t>
    </w:r>
    <w:r w:rsidRPr="007F426C">
      <w:rPr>
        <w:rFonts w:ascii="Arial" w:hAnsi="Arial" w:cs="Arial"/>
        <w:sz w:val="18"/>
        <w:szCs w:val="18"/>
        <w:lang w:val="nl-NL"/>
      </w:rPr>
      <w:t xml:space="preserve"> 1 van 1</w:t>
    </w:r>
  </w:p>
  <w:p w14:paraId="753B41A9" w14:textId="77777777" w:rsidR="000F7767" w:rsidRDefault="000F7767" w:rsidP="000F7767">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3A5EF" w14:textId="77777777" w:rsidR="00B05B5A" w:rsidRDefault="00B05B5A" w:rsidP="000F7767">
      <w:pPr>
        <w:spacing w:after="0" w:line="240" w:lineRule="auto"/>
      </w:pPr>
      <w:r>
        <w:separator/>
      </w:r>
    </w:p>
  </w:footnote>
  <w:footnote w:type="continuationSeparator" w:id="0">
    <w:p w14:paraId="0ADC3A1A" w14:textId="77777777" w:rsidR="00B05B5A" w:rsidRDefault="00B05B5A" w:rsidP="000F7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7D3625"/>
    <w:multiLevelType w:val="hybridMultilevel"/>
    <w:tmpl w:val="A716770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5A"/>
    <w:rsid w:val="00007203"/>
    <w:rsid w:val="00092137"/>
    <w:rsid w:val="000E34B6"/>
    <w:rsid w:val="000F7767"/>
    <w:rsid w:val="00273F65"/>
    <w:rsid w:val="00295B83"/>
    <w:rsid w:val="005766FE"/>
    <w:rsid w:val="00590720"/>
    <w:rsid w:val="00637738"/>
    <w:rsid w:val="0071518B"/>
    <w:rsid w:val="00721BEC"/>
    <w:rsid w:val="007F426C"/>
    <w:rsid w:val="0096285A"/>
    <w:rsid w:val="00966B57"/>
    <w:rsid w:val="00997E85"/>
    <w:rsid w:val="00A70572"/>
    <w:rsid w:val="00B05B5A"/>
    <w:rsid w:val="00BB679A"/>
    <w:rsid w:val="00BF3289"/>
    <w:rsid w:val="00C40D73"/>
    <w:rsid w:val="00D14656"/>
    <w:rsid w:val="00D34839"/>
    <w:rsid w:val="00EA3689"/>
    <w:rsid w:val="00EA684D"/>
    <w:rsid w:val="00FF5D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08BB"/>
  <w15:chartTrackingRefBased/>
  <w15:docId w15:val="{0A6154F8-3AC1-4896-8160-B42E8AEA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B6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14656"/>
    <w:pPr>
      <w:ind w:left="720"/>
      <w:contextualSpacing/>
    </w:pPr>
  </w:style>
  <w:style w:type="paragraph" w:styleId="Koptekst">
    <w:name w:val="header"/>
    <w:basedOn w:val="Standaard"/>
    <w:link w:val="KoptekstChar"/>
    <w:uiPriority w:val="99"/>
    <w:unhideWhenUsed/>
    <w:rsid w:val="000F77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7767"/>
  </w:style>
  <w:style w:type="paragraph" w:styleId="Voettekst">
    <w:name w:val="footer"/>
    <w:basedOn w:val="Standaard"/>
    <w:link w:val="VoettekstChar"/>
    <w:uiPriority w:val="99"/>
    <w:unhideWhenUsed/>
    <w:rsid w:val="000F77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7767"/>
  </w:style>
  <w:style w:type="character" w:styleId="Hyperlink">
    <w:name w:val="Hyperlink"/>
    <w:basedOn w:val="Standaardalinea-lettertype"/>
    <w:uiPriority w:val="99"/>
    <w:unhideWhenUsed/>
    <w:rsid w:val="00007203"/>
    <w:rPr>
      <w:color w:val="0563C1" w:themeColor="hyperlink"/>
      <w:u w:val="single"/>
    </w:rPr>
  </w:style>
  <w:style w:type="character" w:styleId="Onopgelostemelding">
    <w:name w:val="Unresolved Mention"/>
    <w:basedOn w:val="Standaardalinea-lettertype"/>
    <w:uiPriority w:val="99"/>
    <w:semiHidden/>
    <w:unhideWhenUsed/>
    <w:rsid w:val="00007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basvuruportaI.tse.org.tr/Genel/FirmaArama.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rakkontrol.tse.org.tr/BelgeDogrulama.aspx?p=hxafqrk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file:///C:\Users\Hello\AppData\Local\Temp\FineReader12.00\media\image1.jpeg"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266</Words>
  <Characters>1756</Characters>
  <Application>Microsoft Office Word</Application>
  <DocSecurity>0</DocSecurity>
  <Lines>68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21</cp:revision>
  <dcterms:created xsi:type="dcterms:W3CDTF">2022-02-07T09:47:00Z</dcterms:created>
  <dcterms:modified xsi:type="dcterms:W3CDTF">2022-02-07T11:30:00Z</dcterms:modified>
</cp:coreProperties>
</file>